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852" w:rsidRPr="007D1E6C" w:rsidRDefault="00FF7852" w:rsidP="007D1E6C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D1E6C">
        <w:rPr>
          <w:rFonts w:ascii="Times New Roman" w:hAnsi="Times New Roman" w:cs="Times New Roman"/>
          <w:b/>
          <w:sz w:val="27"/>
          <w:szCs w:val="27"/>
        </w:rPr>
        <w:t xml:space="preserve">ПОЯСНИТЕЛЬНАЯ </w:t>
      </w:r>
      <w:r w:rsidR="00BC6B32">
        <w:rPr>
          <w:rFonts w:ascii="Times New Roman" w:hAnsi="Times New Roman" w:cs="Times New Roman"/>
          <w:b/>
          <w:sz w:val="27"/>
          <w:szCs w:val="27"/>
        </w:rPr>
        <w:t>ЗАПИСКА</w:t>
      </w:r>
    </w:p>
    <w:p w:rsidR="00FF7852" w:rsidRPr="007D1E6C" w:rsidRDefault="00FF7852" w:rsidP="007D1E6C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D1E6C">
        <w:rPr>
          <w:rFonts w:ascii="Times New Roman" w:hAnsi="Times New Roman" w:cs="Times New Roman"/>
          <w:b/>
          <w:sz w:val="27"/>
          <w:szCs w:val="27"/>
        </w:rPr>
        <w:t xml:space="preserve">к </w:t>
      </w:r>
      <w:r w:rsidR="00A74081" w:rsidRPr="007D1E6C">
        <w:rPr>
          <w:rFonts w:ascii="Times New Roman" w:hAnsi="Times New Roman" w:cs="Times New Roman"/>
          <w:b/>
          <w:sz w:val="27"/>
          <w:szCs w:val="27"/>
        </w:rPr>
        <w:t>проекту решения Думы</w:t>
      </w:r>
      <w:r w:rsidRPr="007D1E6C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F33F0" w:rsidRPr="007D1E6C">
        <w:rPr>
          <w:rFonts w:ascii="Times New Roman" w:hAnsi="Times New Roman" w:cs="Times New Roman"/>
          <w:b/>
          <w:sz w:val="27"/>
          <w:szCs w:val="27"/>
        </w:rPr>
        <w:br/>
      </w:r>
      <w:r w:rsidRPr="007D1E6C">
        <w:rPr>
          <w:rFonts w:ascii="Times New Roman" w:hAnsi="Times New Roman" w:cs="Times New Roman"/>
          <w:b/>
          <w:sz w:val="27"/>
          <w:szCs w:val="27"/>
        </w:rPr>
        <w:t>«О назначении членов Общественной палаты</w:t>
      </w:r>
    </w:p>
    <w:p w:rsidR="00F63E8E" w:rsidRDefault="00FF7852" w:rsidP="007D1E6C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D1E6C">
        <w:rPr>
          <w:rFonts w:ascii="Times New Roman" w:hAnsi="Times New Roman" w:cs="Times New Roman"/>
          <w:b/>
          <w:sz w:val="27"/>
          <w:szCs w:val="27"/>
        </w:rPr>
        <w:t>городского округа Тольятти</w:t>
      </w:r>
      <w:r w:rsidR="00344777" w:rsidRPr="007D1E6C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D1E6C" w:rsidRPr="007D1E6C">
        <w:rPr>
          <w:rFonts w:ascii="Times New Roman" w:hAnsi="Times New Roman" w:cs="Times New Roman"/>
          <w:b/>
          <w:sz w:val="27"/>
          <w:szCs w:val="27"/>
        </w:rPr>
        <w:t>третьего</w:t>
      </w:r>
      <w:r w:rsidR="00344777" w:rsidRPr="007D1E6C">
        <w:rPr>
          <w:rFonts w:ascii="Times New Roman" w:hAnsi="Times New Roman" w:cs="Times New Roman"/>
          <w:b/>
          <w:sz w:val="27"/>
          <w:szCs w:val="27"/>
        </w:rPr>
        <w:t xml:space="preserve"> созыва</w:t>
      </w:r>
      <w:r w:rsidRPr="007D1E6C">
        <w:rPr>
          <w:rFonts w:ascii="Times New Roman" w:hAnsi="Times New Roman" w:cs="Times New Roman"/>
          <w:b/>
          <w:sz w:val="27"/>
          <w:szCs w:val="27"/>
        </w:rPr>
        <w:t>»</w:t>
      </w:r>
    </w:p>
    <w:p w:rsidR="007D1E6C" w:rsidRPr="007D1E6C" w:rsidRDefault="007D1E6C" w:rsidP="007D1E6C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FF7852" w:rsidRDefault="00FF7852" w:rsidP="007D1E6C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BC6B32" w:rsidRPr="007D1E6C" w:rsidRDefault="00BC6B32" w:rsidP="007D1E6C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</w:p>
    <w:p w:rsidR="007D1E6C" w:rsidRPr="007D1E6C" w:rsidRDefault="007D1E6C" w:rsidP="007D1E6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D1E6C">
        <w:rPr>
          <w:rFonts w:ascii="Times New Roman" w:hAnsi="Times New Roman" w:cs="Times New Roman"/>
          <w:color w:val="000000"/>
          <w:sz w:val="27"/>
          <w:szCs w:val="27"/>
          <w:lang w:eastAsia="ru-RU" w:bidi="ru-RU"/>
        </w:rPr>
        <w:t>9 октября 2024 года Думой городского округа Тольятти принято решение №333 (опубликовано в газете «Городские ведомости» №78 (2731) от 15.10.2024) о начале формирования Общественной палаты городского округа Тольятти третьего созыва.</w:t>
      </w:r>
    </w:p>
    <w:p w:rsidR="0020677B" w:rsidRPr="007D1E6C" w:rsidRDefault="0020677B" w:rsidP="007D1E6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7D1E6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Согласно пункту 7 </w:t>
      </w:r>
      <w:r w:rsidR="00344777" w:rsidRPr="007D1E6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статьи 4 </w:t>
      </w:r>
      <w:r w:rsidRPr="007D1E6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Положения </w:t>
      </w:r>
      <w:r w:rsidRPr="007D1E6C">
        <w:rPr>
          <w:rFonts w:ascii="Times New Roman" w:hAnsi="Times New Roman" w:cs="Times New Roman"/>
          <w:sz w:val="27"/>
          <w:szCs w:val="27"/>
        </w:rPr>
        <w:t>об Общественной палате городского округа Тольятти</w:t>
      </w:r>
      <w:r w:rsidRPr="007D1E6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председателю Думы </w:t>
      </w:r>
      <w:r w:rsidR="00E20B80" w:rsidRPr="007D1E6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течение 30 календарных дней с даты опубликования решения Думы </w:t>
      </w:r>
      <w:r w:rsidRPr="007D1E6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рекомендовано организовать работу по определению кандидатур </w:t>
      </w:r>
      <w:r w:rsidR="00E20B80" w:rsidRPr="007D1E6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из числа </w:t>
      </w:r>
      <w:r w:rsidRPr="007D1E6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граждан Российской Федерации, </w:t>
      </w:r>
      <w:r w:rsidRPr="007D1E6C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имеющих опыт трудовой и общественной деятельности, а также</w:t>
      </w:r>
      <w:r w:rsidRPr="007D1E6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7D1E6C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заслуги перед обществом, городским округом Тольятти, С</w:t>
      </w:r>
      <w:r w:rsidR="00E20B80" w:rsidRPr="007D1E6C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амарской областью и государством.</w:t>
      </w:r>
      <w:proofErr w:type="gramEnd"/>
    </w:p>
    <w:p w:rsidR="0020677B" w:rsidRPr="007D1E6C" w:rsidRDefault="0020677B" w:rsidP="007D1E6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D1E6C">
        <w:rPr>
          <w:rFonts w:ascii="Times New Roman" w:eastAsia="Times New Roman" w:hAnsi="Times New Roman" w:cs="Times New Roman"/>
          <w:sz w:val="27"/>
          <w:szCs w:val="27"/>
          <w:lang w:eastAsia="ru-RU"/>
        </w:rPr>
        <w:t>Граждане Российской Федерации, получившие предложение войти в состав Общественной палаты, письменно уведомляют председателя Думы о своем согласии либо отказе войти в состав Общественной палаты.</w:t>
      </w:r>
    </w:p>
    <w:p w:rsidR="0020677B" w:rsidRPr="007D1E6C" w:rsidRDefault="00E20B80" w:rsidP="007D1E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D1E6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Решение о назначении 10 членов Общественной палаты из числа граждан, пользующихся авторитетом и уважением среди населения, принимается Думой в течение следующих 30 календарных дней после проведения председателем Думы работы по определению кандидатур в состав Общественной палаты. </w:t>
      </w:r>
    </w:p>
    <w:p w:rsidR="00006176" w:rsidRPr="007D1E6C" w:rsidRDefault="00BC6B32" w:rsidP="007D1E6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="00006176" w:rsidRPr="007D1E6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 </w:t>
      </w:r>
      <w:r w:rsidR="00E20B80" w:rsidRPr="007D1E6C">
        <w:rPr>
          <w:rFonts w:ascii="Times New Roman" w:eastAsia="Times New Roman" w:hAnsi="Times New Roman" w:cs="Times New Roman"/>
          <w:sz w:val="27"/>
          <w:szCs w:val="27"/>
          <w:lang w:eastAsia="ru-RU"/>
        </w:rPr>
        <w:t>итогам проведенных консультаций</w:t>
      </w:r>
      <w:r w:rsidR="00006176" w:rsidRPr="007D1E6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был</w:t>
      </w:r>
      <w:r w:rsidR="00991A03" w:rsidRPr="007D1E6C">
        <w:rPr>
          <w:rFonts w:ascii="Times New Roman" w:eastAsia="Times New Roman" w:hAnsi="Times New Roman" w:cs="Times New Roman"/>
          <w:sz w:val="27"/>
          <w:szCs w:val="27"/>
          <w:lang w:eastAsia="ru-RU"/>
        </w:rPr>
        <w:t>и</w:t>
      </w:r>
      <w:r w:rsidR="00006176" w:rsidRPr="007D1E6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отобран</w:t>
      </w:r>
      <w:r w:rsidR="00991A03" w:rsidRPr="007D1E6C">
        <w:rPr>
          <w:rFonts w:ascii="Times New Roman" w:eastAsia="Times New Roman" w:hAnsi="Times New Roman" w:cs="Times New Roman"/>
          <w:sz w:val="27"/>
          <w:szCs w:val="27"/>
          <w:lang w:eastAsia="ru-RU"/>
        </w:rPr>
        <w:t>ы</w:t>
      </w:r>
      <w:r w:rsidR="00006176" w:rsidRPr="007D1E6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кандидатур</w:t>
      </w:r>
      <w:r w:rsidR="00991A03" w:rsidRPr="007D1E6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ы </w:t>
      </w:r>
      <w:r w:rsidR="00006176" w:rsidRPr="007D1E6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для назначения </w:t>
      </w:r>
      <w:r w:rsidR="00E20B80" w:rsidRPr="007D1E6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Думой </w:t>
      </w:r>
      <w:r w:rsidR="00006176" w:rsidRPr="007D1E6C">
        <w:rPr>
          <w:rFonts w:ascii="Times New Roman" w:eastAsia="Times New Roman" w:hAnsi="Times New Roman" w:cs="Times New Roman"/>
          <w:sz w:val="27"/>
          <w:szCs w:val="27"/>
          <w:lang w:eastAsia="ru-RU"/>
        </w:rPr>
        <w:t>членами Общественной палаты городского округа Тольятти и подготовлен проект решения Думы для рассмотрения на заседании Думы</w:t>
      </w:r>
      <w:r w:rsidR="00E4051B" w:rsidRPr="007D1E6C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006176" w:rsidRPr="007D1E6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20677B" w:rsidRPr="007D1E6C" w:rsidRDefault="0020677B" w:rsidP="007D1E6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C06FD" w:rsidRPr="007D1E6C" w:rsidRDefault="007C06FD" w:rsidP="007D1E6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C06FD" w:rsidRDefault="007C06FD" w:rsidP="007D1E6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D1E6C" w:rsidRPr="007D1E6C" w:rsidRDefault="007D1E6C" w:rsidP="007D1E6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F7852" w:rsidRPr="007D1E6C" w:rsidRDefault="00FF7852" w:rsidP="007D1E6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D1E6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Председатель Думы </w:t>
      </w:r>
      <w:r w:rsidRPr="007D1E6C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7D1E6C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7D1E6C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7D1E6C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ab/>
      </w:r>
      <w:r w:rsidRPr="007D1E6C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ab/>
      </w:r>
      <w:r w:rsidRPr="007D1E6C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ab/>
      </w:r>
      <w:r w:rsidRPr="007D1E6C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ab/>
      </w:r>
      <w:r w:rsidR="00A74081" w:rsidRPr="007D1E6C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  <w:proofErr w:type="spellStart"/>
      <w:r w:rsidR="007D1E6C" w:rsidRPr="007D1E6C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С.Ю.Рузанов</w:t>
      </w:r>
      <w:proofErr w:type="spellEnd"/>
      <w:r w:rsidR="007D1E6C" w:rsidRPr="007D1E6C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</w:p>
    <w:sectPr w:rsidR="00FF7852" w:rsidRPr="007D1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4BF"/>
    <w:rsid w:val="00006176"/>
    <w:rsid w:val="001734BF"/>
    <w:rsid w:val="00194E85"/>
    <w:rsid w:val="0020677B"/>
    <w:rsid w:val="00344777"/>
    <w:rsid w:val="00650919"/>
    <w:rsid w:val="007C06FD"/>
    <w:rsid w:val="007D1E6C"/>
    <w:rsid w:val="007F33F0"/>
    <w:rsid w:val="00851F1C"/>
    <w:rsid w:val="00875890"/>
    <w:rsid w:val="00991A03"/>
    <w:rsid w:val="00A74081"/>
    <w:rsid w:val="00BC6B32"/>
    <w:rsid w:val="00E20B80"/>
    <w:rsid w:val="00E4051B"/>
    <w:rsid w:val="00F63E8E"/>
    <w:rsid w:val="00FF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8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91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0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0B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8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91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0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0B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В. Осянкина</dc:creator>
  <cp:keywords/>
  <dc:description/>
  <cp:lastModifiedBy>Екатерина Р.Силкович</cp:lastModifiedBy>
  <cp:revision>14</cp:revision>
  <cp:lastPrinted>2020-05-07T11:09:00Z</cp:lastPrinted>
  <dcterms:created xsi:type="dcterms:W3CDTF">2016-03-18T10:31:00Z</dcterms:created>
  <dcterms:modified xsi:type="dcterms:W3CDTF">2024-11-29T10:03:00Z</dcterms:modified>
</cp:coreProperties>
</file>